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55" w:rsidRDefault="008B1E55" w:rsidP="008B1E55">
      <w:pPr>
        <w:pStyle w:val="NormalWeb"/>
        <w:shd w:val="clear" w:color="auto" w:fill="FFFFFF"/>
        <w:jc w:val="center"/>
        <w:rPr>
          <w:rStyle w:val="Strong"/>
          <w:rFonts w:ascii="Maiandra GD" w:hAnsi="Maiandra GD" w:cs="Arial"/>
          <w:color w:val="222222"/>
          <w:sz w:val="32"/>
          <w:szCs w:val="13"/>
          <w:u w:val="single"/>
        </w:rPr>
      </w:pPr>
      <w:r w:rsidRPr="008B1E55">
        <w:rPr>
          <w:rStyle w:val="Strong"/>
          <w:rFonts w:ascii="Maiandra GD" w:hAnsi="Maiandra GD" w:cs="Arial"/>
          <w:color w:val="222222"/>
          <w:sz w:val="32"/>
          <w:szCs w:val="13"/>
          <w:u w:val="single"/>
        </w:rPr>
        <w:t>Marriage and the Gift of Life</w:t>
      </w:r>
    </w:p>
    <w:p w:rsidR="008B1E55" w:rsidRPr="008B1E55" w:rsidRDefault="008B1E55" w:rsidP="008B1E55">
      <w:pPr>
        <w:pStyle w:val="NormalWeb"/>
        <w:shd w:val="clear" w:color="auto" w:fill="FFFFFF"/>
        <w:jc w:val="center"/>
        <w:rPr>
          <w:rFonts w:ascii="Maiandra GD" w:hAnsi="Maiandra GD" w:cs="Arial"/>
          <w:color w:val="222222"/>
          <w:szCs w:val="13"/>
        </w:rPr>
      </w:pPr>
      <w:r w:rsidRPr="008B1E55">
        <w:rPr>
          <w:rStyle w:val="Strong"/>
          <w:rFonts w:ascii="Maiandra GD" w:hAnsi="Maiandra GD" w:cs="Arial"/>
          <w:b w:val="0"/>
          <w:color w:val="222222"/>
          <w:szCs w:val="13"/>
        </w:rPr>
        <w:t>October 4</w:t>
      </w:r>
      <w:r w:rsidRPr="008B1E55">
        <w:rPr>
          <w:rStyle w:val="Strong"/>
          <w:rFonts w:ascii="Maiandra GD" w:hAnsi="Maiandra GD" w:cs="Arial"/>
          <w:b w:val="0"/>
          <w:color w:val="222222"/>
          <w:szCs w:val="13"/>
          <w:vertAlign w:val="superscript"/>
        </w:rPr>
        <w:t>th</w:t>
      </w:r>
      <w:r w:rsidRPr="008B1E55">
        <w:rPr>
          <w:rStyle w:val="Strong"/>
          <w:rFonts w:ascii="Maiandra GD" w:hAnsi="Maiandra GD" w:cs="Arial"/>
          <w:b w:val="0"/>
          <w:color w:val="222222"/>
          <w:szCs w:val="13"/>
        </w:rPr>
        <w:t xml:space="preserve"> ~ 27</w:t>
      </w:r>
      <w:r w:rsidRPr="008B1E55">
        <w:rPr>
          <w:rStyle w:val="Strong"/>
          <w:rFonts w:ascii="Maiandra GD" w:hAnsi="Maiandra GD" w:cs="Arial"/>
          <w:b w:val="0"/>
          <w:color w:val="222222"/>
          <w:szCs w:val="13"/>
          <w:vertAlign w:val="superscript"/>
        </w:rPr>
        <w:t>th</w:t>
      </w:r>
      <w:r w:rsidRPr="008B1E55">
        <w:rPr>
          <w:rStyle w:val="Strong"/>
          <w:rFonts w:ascii="Maiandra GD" w:hAnsi="Maiandra GD" w:cs="Arial"/>
          <w:b w:val="0"/>
          <w:color w:val="222222"/>
          <w:szCs w:val="13"/>
        </w:rPr>
        <w:t xml:space="preserve"> Sunday Ordinary Time</w:t>
      </w:r>
    </w:p>
    <w:p w:rsidR="008B1E55" w:rsidRPr="008B1E55" w:rsidRDefault="008B1E55" w:rsidP="00BE4224">
      <w:pPr>
        <w:pStyle w:val="NormalWeb"/>
        <w:shd w:val="clear" w:color="auto" w:fill="FFFFFF"/>
        <w:spacing w:line="360" w:lineRule="auto"/>
        <w:rPr>
          <w:rFonts w:ascii="Maiandra GD" w:hAnsi="Maiandra GD" w:cs="Arial"/>
          <w:color w:val="222222"/>
          <w:szCs w:val="13"/>
        </w:rPr>
      </w:pPr>
      <w:r w:rsidRPr="008B1E55">
        <w:rPr>
          <w:rFonts w:ascii="Maiandra GD" w:hAnsi="Maiandra GD" w:cs="Arial"/>
          <w:color w:val="222222"/>
          <w:szCs w:val="13"/>
        </w:rPr>
        <w:t>“A certain sharing by man in God's lordship is also evident in the specific responsibility which he is given for human life as such. It is a responsibility which reaches its highest point in the giving of life through procreation by man and woman in marriage. As the Second Vatican Council teaches: "God himself who said, ‘It is not good for man to be alone' (Gen</w:t>
      </w:r>
      <w:r w:rsidRPr="008B1E55">
        <w:rPr>
          <w:rStyle w:val="apple-converted-space"/>
          <w:rFonts w:ascii="Maiandra GD" w:hAnsi="Maiandra GD" w:cs="Arial"/>
          <w:color w:val="222222"/>
          <w:szCs w:val="13"/>
        </w:rPr>
        <w:t> </w:t>
      </w:r>
      <w:r w:rsidRPr="008B1E55">
        <w:rPr>
          <w:rStyle w:val="aqj"/>
          <w:rFonts w:ascii="Maiandra GD" w:hAnsi="Maiandra GD" w:cs="Arial"/>
          <w:color w:val="222222"/>
          <w:szCs w:val="13"/>
        </w:rPr>
        <w:t>2:18</w:t>
      </w:r>
      <w:r w:rsidRPr="008B1E55">
        <w:rPr>
          <w:rFonts w:ascii="Maiandra GD" w:hAnsi="Maiandra GD" w:cs="Arial"/>
          <w:color w:val="222222"/>
          <w:szCs w:val="13"/>
        </w:rPr>
        <w:t>) and ‘who made man from the beginning male and female' (Mt 19:4), wished to share with man a certain special participation in his own creative work. Thus he blessed male and female saying: ‘Increase and multiply' (Gen</w:t>
      </w:r>
      <w:r w:rsidRPr="008B1E55">
        <w:rPr>
          <w:rStyle w:val="apple-converted-space"/>
          <w:rFonts w:ascii="Maiandra GD" w:hAnsi="Maiandra GD" w:cs="Arial"/>
          <w:color w:val="222222"/>
          <w:szCs w:val="13"/>
        </w:rPr>
        <w:t> </w:t>
      </w:r>
      <w:r w:rsidRPr="008B1E55">
        <w:rPr>
          <w:rStyle w:val="aqj"/>
          <w:rFonts w:ascii="Maiandra GD" w:hAnsi="Maiandra GD" w:cs="Arial"/>
          <w:color w:val="222222"/>
          <w:szCs w:val="13"/>
        </w:rPr>
        <w:t>1:28</w:t>
      </w:r>
      <w:r w:rsidRPr="008B1E55">
        <w:rPr>
          <w:rFonts w:ascii="Maiandra GD" w:hAnsi="Maiandra GD" w:cs="Arial"/>
          <w:color w:val="222222"/>
          <w:szCs w:val="13"/>
        </w:rPr>
        <w:t>)” (Pope John Paul II, The Gospel of Life, n. 43)</w:t>
      </w:r>
    </w:p>
    <w:p w:rsidR="008B1E55" w:rsidRPr="008B1E55" w:rsidRDefault="008B1E55" w:rsidP="008B1E55">
      <w:pPr>
        <w:jc w:val="center"/>
        <w:rPr>
          <w:rFonts w:ascii="Baskerville Old Face" w:hAnsi="Baskerville Old Face"/>
          <w:sz w:val="32"/>
        </w:rPr>
      </w:pPr>
    </w:p>
    <w:sectPr w:rsidR="008B1E55" w:rsidRPr="008B1E55" w:rsidSect="00D04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8B1E55"/>
    <w:rsid w:val="008B1E55"/>
    <w:rsid w:val="00BE4224"/>
    <w:rsid w:val="00D0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1E55"/>
    <w:rPr>
      <w:b/>
      <w:bCs/>
    </w:rPr>
  </w:style>
  <w:style w:type="character" w:customStyle="1" w:styleId="apple-converted-space">
    <w:name w:val="apple-converted-space"/>
    <w:basedOn w:val="DefaultParagraphFont"/>
    <w:rsid w:val="008B1E55"/>
  </w:style>
  <w:style w:type="character" w:customStyle="1" w:styleId="aqj">
    <w:name w:val="aqj"/>
    <w:basedOn w:val="DefaultParagraphFont"/>
    <w:rsid w:val="008B1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Stromer</dc:creator>
  <cp:lastModifiedBy>Madeline Stromer</cp:lastModifiedBy>
  <cp:revision>1</cp:revision>
  <dcterms:created xsi:type="dcterms:W3CDTF">2015-10-02T14:09:00Z</dcterms:created>
  <dcterms:modified xsi:type="dcterms:W3CDTF">2015-10-02T14:28:00Z</dcterms:modified>
</cp:coreProperties>
</file>