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06" w:rsidRPr="00A13506" w:rsidRDefault="00A13506" w:rsidP="00A13506">
      <w:pPr>
        <w:pStyle w:val="NormalWeb"/>
        <w:shd w:val="clear" w:color="auto" w:fill="FFFFFF"/>
        <w:spacing w:line="360" w:lineRule="auto"/>
        <w:jc w:val="center"/>
        <w:rPr>
          <w:rStyle w:val="il"/>
          <w:rFonts w:ascii="Baskerville Old Face" w:hAnsi="Baskerville Old Face" w:cs="Arial"/>
          <w:b/>
          <w:bCs/>
          <w:color w:val="222222"/>
          <w:sz w:val="36"/>
          <w:szCs w:val="30"/>
          <w:u w:val="single"/>
        </w:rPr>
      </w:pPr>
      <w:r w:rsidRPr="00A13506">
        <w:rPr>
          <w:rStyle w:val="Strong"/>
          <w:rFonts w:ascii="Baskerville Old Face" w:hAnsi="Baskerville Old Face" w:cs="Arial"/>
          <w:color w:val="222222"/>
          <w:sz w:val="36"/>
          <w:szCs w:val="30"/>
          <w:u w:val="single"/>
        </w:rPr>
        <w:t>A Consistent Ethic of</w:t>
      </w:r>
      <w:r w:rsidRPr="00A13506">
        <w:rPr>
          <w:rStyle w:val="apple-converted-space"/>
          <w:rFonts w:ascii="Baskerville Old Face" w:hAnsi="Baskerville Old Face" w:cs="Arial"/>
          <w:b/>
          <w:bCs/>
          <w:color w:val="222222"/>
          <w:sz w:val="36"/>
          <w:szCs w:val="30"/>
          <w:u w:val="single"/>
        </w:rPr>
        <w:t> </w:t>
      </w:r>
      <w:r w:rsidRPr="00A13506">
        <w:rPr>
          <w:rStyle w:val="il"/>
          <w:rFonts w:ascii="Baskerville Old Face" w:hAnsi="Baskerville Old Face" w:cs="Arial"/>
          <w:b/>
          <w:bCs/>
          <w:color w:val="222222"/>
          <w:sz w:val="36"/>
          <w:szCs w:val="30"/>
          <w:u w:val="single"/>
        </w:rPr>
        <w:t>Life</w:t>
      </w:r>
    </w:p>
    <w:p w:rsidR="00A13506" w:rsidRPr="00A13506" w:rsidRDefault="00A13506" w:rsidP="00A13506">
      <w:pPr>
        <w:pStyle w:val="NormalWeb"/>
        <w:shd w:val="clear" w:color="auto" w:fill="FFFFFF"/>
        <w:spacing w:line="360" w:lineRule="auto"/>
        <w:jc w:val="center"/>
        <w:rPr>
          <w:rFonts w:ascii="Baskerville Old Face" w:hAnsi="Baskerville Old Face" w:cs="Arial"/>
          <w:color w:val="222222"/>
          <w:sz w:val="32"/>
          <w:szCs w:val="30"/>
        </w:rPr>
      </w:pPr>
      <w:r w:rsidRPr="00A13506">
        <w:rPr>
          <w:rStyle w:val="il"/>
          <w:rFonts w:ascii="Baskerville Old Face" w:hAnsi="Baskerville Old Face" w:cs="Arial"/>
          <w:bCs/>
          <w:color w:val="222222"/>
          <w:sz w:val="32"/>
          <w:szCs w:val="30"/>
        </w:rPr>
        <w:t>July 19, 2015---16</w:t>
      </w:r>
      <w:r w:rsidRPr="00A13506">
        <w:rPr>
          <w:rStyle w:val="il"/>
          <w:rFonts w:ascii="Baskerville Old Face" w:hAnsi="Baskerville Old Face" w:cs="Arial"/>
          <w:bCs/>
          <w:color w:val="222222"/>
          <w:sz w:val="32"/>
          <w:szCs w:val="30"/>
          <w:vertAlign w:val="superscript"/>
        </w:rPr>
        <w:t>th</w:t>
      </w:r>
      <w:r w:rsidRPr="00A13506">
        <w:rPr>
          <w:rStyle w:val="il"/>
          <w:rFonts w:ascii="Baskerville Old Face" w:hAnsi="Baskerville Old Face" w:cs="Arial"/>
          <w:bCs/>
          <w:color w:val="222222"/>
          <w:sz w:val="32"/>
          <w:szCs w:val="30"/>
        </w:rPr>
        <w:t xml:space="preserve"> Sunday Ordinary Time</w:t>
      </w:r>
    </w:p>
    <w:p w:rsidR="00A13506" w:rsidRPr="00A13506" w:rsidRDefault="00A13506" w:rsidP="00A13506">
      <w:pPr>
        <w:pStyle w:val="NormalWeb"/>
        <w:shd w:val="clear" w:color="auto" w:fill="FFFFFF"/>
        <w:spacing w:line="360" w:lineRule="auto"/>
        <w:rPr>
          <w:rFonts w:ascii="Baskerville Old Face" w:hAnsi="Baskerville Old Face" w:cs="Arial"/>
          <w:color w:val="222222"/>
          <w:sz w:val="30"/>
          <w:szCs w:val="30"/>
        </w:rPr>
      </w:pPr>
      <w:r w:rsidRPr="00A13506">
        <w:rPr>
          <w:rFonts w:ascii="Baskerville Old Face" w:hAnsi="Baskerville Old Face" w:cs="Arial"/>
          <w:color w:val="222222"/>
          <w:sz w:val="30"/>
          <w:szCs w:val="30"/>
        </w:rPr>
        <w:t>"A wide spectrum of issues touches on the protection of human</w:t>
      </w:r>
      <w:r w:rsidRPr="00A13506">
        <w:rPr>
          <w:rStyle w:val="apple-converted-space"/>
          <w:rFonts w:ascii="Baskerville Old Face" w:hAnsi="Baskerville Old Face" w:cs="Arial"/>
          <w:color w:val="222222"/>
          <w:sz w:val="30"/>
          <w:szCs w:val="30"/>
        </w:rPr>
        <w:t> </w:t>
      </w:r>
      <w:r w:rsidRPr="00A13506">
        <w:rPr>
          <w:rStyle w:val="il"/>
          <w:rFonts w:ascii="Baskerville Old Face" w:hAnsi="Baskerville Old Face" w:cs="Arial"/>
          <w:color w:val="222222"/>
          <w:sz w:val="30"/>
          <w:szCs w:val="30"/>
        </w:rPr>
        <w:t>life</w:t>
      </w:r>
      <w:r w:rsidRPr="00A13506">
        <w:rPr>
          <w:rStyle w:val="apple-converted-space"/>
          <w:rFonts w:ascii="Baskerville Old Face" w:hAnsi="Baskerville Old Face" w:cs="Arial"/>
          <w:color w:val="222222"/>
          <w:sz w:val="30"/>
          <w:szCs w:val="30"/>
        </w:rPr>
        <w:t> </w:t>
      </w:r>
      <w:r w:rsidRPr="00A13506">
        <w:rPr>
          <w:rFonts w:ascii="Baskerville Old Face" w:hAnsi="Baskerville Old Face" w:cs="Arial"/>
          <w:color w:val="222222"/>
          <w:sz w:val="30"/>
          <w:szCs w:val="30"/>
        </w:rPr>
        <w:t>and the promotion of human dignity. As Pope John Paul II has reminded us: </w:t>
      </w:r>
      <w:r w:rsidRPr="00A13506">
        <w:rPr>
          <w:rStyle w:val="Emphasis"/>
          <w:rFonts w:ascii="Baskerville Old Face" w:hAnsi="Baskerville Old Face" w:cs="Arial"/>
          <w:color w:val="222222"/>
          <w:sz w:val="30"/>
          <w:szCs w:val="30"/>
        </w:rPr>
        <w:t>"Where</w:t>
      </w:r>
      <w:r w:rsidRPr="00A13506">
        <w:rPr>
          <w:rStyle w:val="apple-converted-space"/>
          <w:rFonts w:ascii="Baskerville Old Face" w:hAnsi="Baskerville Old Face" w:cs="Arial"/>
          <w:i/>
          <w:iCs/>
          <w:color w:val="222222"/>
          <w:sz w:val="30"/>
          <w:szCs w:val="30"/>
        </w:rPr>
        <w:t> </w:t>
      </w:r>
      <w:r w:rsidRPr="00A13506">
        <w:rPr>
          <w:rStyle w:val="il"/>
          <w:rFonts w:ascii="Baskerville Old Face" w:hAnsi="Baskerville Old Face" w:cs="Arial"/>
          <w:i/>
          <w:iCs/>
          <w:color w:val="222222"/>
          <w:sz w:val="30"/>
          <w:szCs w:val="30"/>
        </w:rPr>
        <w:t>life</w:t>
      </w:r>
      <w:r w:rsidRPr="00A13506">
        <w:rPr>
          <w:rStyle w:val="apple-converted-space"/>
          <w:rFonts w:ascii="Baskerville Old Face" w:hAnsi="Baskerville Old Face" w:cs="Arial"/>
          <w:i/>
          <w:iCs/>
          <w:color w:val="222222"/>
          <w:sz w:val="30"/>
          <w:szCs w:val="30"/>
        </w:rPr>
        <w:t> </w:t>
      </w:r>
      <w:r w:rsidRPr="00A13506">
        <w:rPr>
          <w:rStyle w:val="Emphasis"/>
          <w:rFonts w:ascii="Baskerville Old Face" w:hAnsi="Baskerville Old Face" w:cs="Arial"/>
          <w:color w:val="222222"/>
          <w:sz w:val="30"/>
          <w:szCs w:val="30"/>
        </w:rPr>
        <w:t>is involved, the service of charity must be profoundly consistent.</w:t>
      </w:r>
      <w:r w:rsidRPr="00A13506">
        <w:rPr>
          <w:rFonts w:ascii="Baskerville Old Face" w:hAnsi="Baskerville Old Face" w:cs="Arial"/>
          <w:color w:val="222222"/>
          <w:sz w:val="30"/>
          <w:szCs w:val="30"/>
        </w:rPr>
        <w:t> It cannot tolerate bias and discrimination,</w:t>
      </w:r>
      <w:r w:rsidRPr="00A13506">
        <w:rPr>
          <w:rStyle w:val="apple-converted-space"/>
          <w:rFonts w:ascii="Baskerville Old Face" w:hAnsi="Baskerville Old Face" w:cs="Arial"/>
          <w:color w:val="222222"/>
          <w:sz w:val="30"/>
          <w:szCs w:val="30"/>
        </w:rPr>
        <w:t> </w:t>
      </w:r>
      <w:r w:rsidRPr="00A13506">
        <w:rPr>
          <w:rStyle w:val="il"/>
          <w:rFonts w:ascii="Baskerville Old Face" w:hAnsi="Baskerville Old Face" w:cs="Arial"/>
          <w:color w:val="222222"/>
          <w:sz w:val="30"/>
          <w:szCs w:val="30"/>
        </w:rPr>
        <w:t>for</w:t>
      </w:r>
      <w:r w:rsidRPr="00A13506">
        <w:rPr>
          <w:rStyle w:val="apple-converted-space"/>
          <w:rFonts w:ascii="Baskerville Old Face" w:hAnsi="Baskerville Old Face" w:cs="Arial"/>
          <w:color w:val="222222"/>
          <w:sz w:val="30"/>
          <w:szCs w:val="30"/>
        </w:rPr>
        <w:t> </w:t>
      </w:r>
      <w:r w:rsidRPr="00A13506">
        <w:rPr>
          <w:rFonts w:ascii="Baskerville Old Face" w:hAnsi="Baskerville Old Face" w:cs="Arial"/>
          <w:color w:val="222222"/>
          <w:sz w:val="30"/>
          <w:szCs w:val="30"/>
        </w:rPr>
        <w:t>human</w:t>
      </w:r>
      <w:r w:rsidRPr="00A13506">
        <w:rPr>
          <w:rStyle w:val="apple-converted-space"/>
          <w:rFonts w:ascii="Baskerville Old Face" w:hAnsi="Baskerville Old Face" w:cs="Arial"/>
          <w:color w:val="222222"/>
          <w:sz w:val="30"/>
          <w:szCs w:val="30"/>
        </w:rPr>
        <w:t> </w:t>
      </w:r>
      <w:r w:rsidRPr="00A13506">
        <w:rPr>
          <w:rStyle w:val="il"/>
          <w:rFonts w:ascii="Baskerville Old Face" w:hAnsi="Baskerville Old Face" w:cs="Arial"/>
          <w:color w:val="222222"/>
          <w:sz w:val="30"/>
          <w:szCs w:val="30"/>
        </w:rPr>
        <w:t>life</w:t>
      </w:r>
      <w:r w:rsidRPr="00A13506">
        <w:rPr>
          <w:rStyle w:val="apple-converted-space"/>
          <w:rFonts w:ascii="Baskerville Old Face" w:hAnsi="Baskerville Old Face" w:cs="Arial"/>
          <w:color w:val="222222"/>
          <w:sz w:val="30"/>
          <w:szCs w:val="30"/>
        </w:rPr>
        <w:t> </w:t>
      </w:r>
      <w:r w:rsidRPr="00A13506">
        <w:rPr>
          <w:rFonts w:ascii="Baskerville Old Face" w:hAnsi="Baskerville Old Face" w:cs="Arial"/>
          <w:color w:val="222222"/>
          <w:sz w:val="30"/>
          <w:szCs w:val="30"/>
        </w:rPr>
        <w:t>is sacred and inviolable at every stage and in every situation; it is an indivisible good" (The Gospel of</w:t>
      </w:r>
      <w:r w:rsidRPr="00A13506">
        <w:rPr>
          <w:rStyle w:val="apple-converted-space"/>
          <w:rFonts w:ascii="Baskerville Old Face" w:hAnsi="Baskerville Old Face" w:cs="Arial"/>
          <w:color w:val="222222"/>
          <w:sz w:val="30"/>
          <w:szCs w:val="30"/>
        </w:rPr>
        <w:t> </w:t>
      </w:r>
      <w:r w:rsidRPr="00A13506">
        <w:rPr>
          <w:rStyle w:val="il"/>
          <w:rFonts w:ascii="Baskerville Old Face" w:hAnsi="Baskerville Old Face" w:cs="Arial"/>
          <w:color w:val="222222"/>
          <w:sz w:val="30"/>
          <w:szCs w:val="30"/>
        </w:rPr>
        <w:t>Life</w:t>
      </w:r>
      <w:r w:rsidRPr="00A13506">
        <w:rPr>
          <w:rFonts w:ascii="Baskerville Old Face" w:hAnsi="Baskerville Old Face" w:cs="Arial"/>
          <w:color w:val="222222"/>
          <w:sz w:val="30"/>
          <w:szCs w:val="30"/>
        </w:rPr>
        <w:t>, no. 87).</w:t>
      </w:r>
      <w:r w:rsidRPr="00A13506">
        <w:rPr>
          <w:rFonts w:ascii="Baskerville Old Face" w:hAnsi="Baskerville Old Face" w:cs="Arial"/>
          <w:color w:val="222222"/>
          <w:sz w:val="30"/>
          <w:szCs w:val="30"/>
        </w:rPr>
        <w:br/>
      </w:r>
      <w:r w:rsidRPr="00A13506">
        <w:rPr>
          <w:rFonts w:ascii="Baskerville Old Face" w:hAnsi="Baskerville Old Face" w:cs="Arial"/>
          <w:color w:val="222222"/>
          <w:sz w:val="30"/>
          <w:szCs w:val="30"/>
        </w:rPr>
        <w:br/>
        <w:t>"Among important issues involving the dignity of human</w:t>
      </w:r>
      <w:r w:rsidRPr="00A13506">
        <w:rPr>
          <w:rStyle w:val="apple-converted-space"/>
          <w:rFonts w:ascii="Baskerville Old Face" w:hAnsi="Baskerville Old Face" w:cs="Arial"/>
          <w:color w:val="222222"/>
          <w:sz w:val="30"/>
          <w:szCs w:val="30"/>
        </w:rPr>
        <w:t> </w:t>
      </w:r>
      <w:r w:rsidRPr="00A13506">
        <w:rPr>
          <w:rStyle w:val="il"/>
          <w:rFonts w:ascii="Baskerville Old Face" w:hAnsi="Baskerville Old Face" w:cs="Arial"/>
          <w:color w:val="222222"/>
          <w:sz w:val="30"/>
          <w:szCs w:val="30"/>
        </w:rPr>
        <w:t>life</w:t>
      </w:r>
      <w:r w:rsidRPr="00A13506">
        <w:rPr>
          <w:rStyle w:val="apple-converted-space"/>
          <w:rFonts w:ascii="Baskerville Old Face" w:hAnsi="Baskerville Old Face" w:cs="Arial"/>
          <w:color w:val="222222"/>
          <w:sz w:val="30"/>
          <w:szCs w:val="30"/>
        </w:rPr>
        <w:t> </w:t>
      </w:r>
      <w:r w:rsidRPr="00A13506">
        <w:rPr>
          <w:rFonts w:ascii="Baskerville Old Face" w:hAnsi="Baskerville Old Face" w:cs="Arial"/>
          <w:color w:val="222222"/>
          <w:sz w:val="30"/>
          <w:szCs w:val="30"/>
        </w:rPr>
        <w:t>with which the Church is concerned, abortion necessarily plays a central role. Abortion, the direct killing of an innocent human being, is </w:t>
      </w:r>
      <w:r w:rsidRPr="00A13506">
        <w:rPr>
          <w:rStyle w:val="Emphasis"/>
          <w:rFonts w:ascii="Baskerville Old Face" w:hAnsi="Baskerville Old Face" w:cs="Arial"/>
          <w:color w:val="222222"/>
          <w:sz w:val="30"/>
          <w:szCs w:val="30"/>
        </w:rPr>
        <w:t>always</w:t>
      </w:r>
      <w:r w:rsidRPr="00A13506">
        <w:rPr>
          <w:rFonts w:ascii="Baskerville Old Face" w:hAnsi="Baskerville Old Face" w:cs="Arial"/>
          <w:color w:val="222222"/>
          <w:sz w:val="30"/>
          <w:szCs w:val="30"/>
        </w:rPr>
        <w:t> gravely immoral (The Gospel of</w:t>
      </w:r>
      <w:r w:rsidRPr="00A13506">
        <w:rPr>
          <w:rStyle w:val="apple-converted-space"/>
          <w:rFonts w:ascii="Baskerville Old Face" w:hAnsi="Baskerville Old Face" w:cs="Arial"/>
          <w:color w:val="222222"/>
          <w:sz w:val="30"/>
          <w:szCs w:val="30"/>
        </w:rPr>
        <w:t> </w:t>
      </w:r>
      <w:r w:rsidRPr="00A13506">
        <w:rPr>
          <w:rStyle w:val="il"/>
          <w:rFonts w:ascii="Baskerville Old Face" w:hAnsi="Baskerville Old Face" w:cs="Arial"/>
          <w:color w:val="222222"/>
          <w:sz w:val="30"/>
          <w:szCs w:val="30"/>
        </w:rPr>
        <w:t>Life</w:t>
      </w:r>
      <w:r w:rsidRPr="00A13506">
        <w:rPr>
          <w:rFonts w:ascii="Baskerville Old Face" w:hAnsi="Baskerville Old Face" w:cs="Arial"/>
          <w:color w:val="222222"/>
          <w:sz w:val="30"/>
          <w:szCs w:val="30"/>
        </w:rPr>
        <w:t>, no. 57); its victims are the most vulnerable and defenseless members of the human family. It is imperative that those who are called to serve the least among us give urgent attention and priority to this issue of justice” (2001: US Bishops’ Pastoral Plan</w:t>
      </w:r>
      <w:r w:rsidRPr="00A13506">
        <w:rPr>
          <w:rStyle w:val="apple-converted-space"/>
          <w:rFonts w:ascii="Baskerville Old Face" w:hAnsi="Baskerville Old Face" w:cs="Arial"/>
          <w:color w:val="222222"/>
          <w:sz w:val="30"/>
          <w:szCs w:val="30"/>
        </w:rPr>
        <w:t> </w:t>
      </w:r>
      <w:r w:rsidRPr="00A13506">
        <w:rPr>
          <w:rStyle w:val="il"/>
          <w:rFonts w:ascii="Baskerville Old Face" w:hAnsi="Baskerville Old Face" w:cs="Arial"/>
          <w:color w:val="222222"/>
          <w:sz w:val="30"/>
          <w:szCs w:val="30"/>
        </w:rPr>
        <w:t>for</w:t>
      </w:r>
      <w:r w:rsidRPr="00A13506">
        <w:rPr>
          <w:rStyle w:val="apple-converted-space"/>
          <w:rFonts w:ascii="Baskerville Old Face" w:hAnsi="Baskerville Old Face" w:cs="Arial"/>
          <w:color w:val="222222"/>
          <w:sz w:val="30"/>
          <w:szCs w:val="30"/>
        </w:rPr>
        <w:t> </w:t>
      </w:r>
      <w:r w:rsidRPr="00A13506">
        <w:rPr>
          <w:rFonts w:ascii="Baskerville Old Face" w:hAnsi="Baskerville Old Face" w:cs="Arial"/>
          <w:color w:val="222222"/>
          <w:sz w:val="30"/>
          <w:szCs w:val="30"/>
        </w:rPr>
        <w:t>Pro-</w:t>
      </w:r>
      <w:r w:rsidRPr="00A13506">
        <w:rPr>
          <w:rStyle w:val="il"/>
          <w:rFonts w:ascii="Baskerville Old Face" w:hAnsi="Baskerville Old Face" w:cs="Arial"/>
          <w:color w:val="222222"/>
          <w:sz w:val="30"/>
          <w:szCs w:val="30"/>
        </w:rPr>
        <w:t>life</w:t>
      </w:r>
      <w:r w:rsidRPr="00A13506">
        <w:rPr>
          <w:rStyle w:val="apple-converted-space"/>
          <w:rFonts w:ascii="Baskerville Old Face" w:hAnsi="Baskerville Old Face" w:cs="Arial"/>
          <w:color w:val="222222"/>
          <w:sz w:val="30"/>
          <w:szCs w:val="30"/>
        </w:rPr>
        <w:t> </w:t>
      </w:r>
      <w:r w:rsidRPr="00A13506">
        <w:rPr>
          <w:rFonts w:ascii="Baskerville Old Face" w:hAnsi="Baskerville Old Face" w:cs="Arial"/>
          <w:color w:val="222222"/>
          <w:sz w:val="30"/>
          <w:szCs w:val="30"/>
        </w:rPr>
        <w:t>Activities: A Campaign in Support of</w:t>
      </w:r>
      <w:r w:rsidRPr="00A13506">
        <w:rPr>
          <w:rStyle w:val="apple-converted-space"/>
          <w:rFonts w:ascii="Baskerville Old Face" w:hAnsi="Baskerville Old Face" w:cs="Arial"/>
          <w:color w:val="222222"/>
          <w:sz w:val="30"/>
          <w:szCs w:val="30"/>
        </w:rPr>
        <w:t> </w:t>
      </w:r>
      <w:r w:rsidRPr="00A13506">
        <w:rPr>
          <w:rStyle w:val="il"/>
          <w:rFonts w:ascii="Baskerville Old Face" w:hAnsi="Baskerville Old Face" w:cs="Arial"/>
          <w:color w:val="222222"/>
          <w:sz w:val="30"/>
          <w:szCs w:val="30"/>
        </w:rPr>
        <w:t>Life</w:t>
      </w:r>
      <w:r w:rsidRPr="00A13506">
        <w:rPr>
          <w:rFonts w:ascii="Baskerville Old Face" w:hAnsi="Baskerville Old Face" w:cs="Arial"/>
          <w:color w:val="222222"/>
          <w:sz w:val="30"/>
          <w:szCs w:val="30"/>
        </w:rPr>
        <w:t>).A Consistent Ethic of</w:t>
      </w:r>
      <w:r w:rsidRPr="00A13506">
        <w:rPr>
          <w:rStyle w:val="apple-converted-space"/>
          <w:rFonts w:ascii="Baskerville Old Face" w:hAnsi="Baskerville Old Face" w:cs="Arial"/>
          <w:color w:val="222222"/>
          <w:sz w:val="30"/>
          <w:szCs w:val="30"/>
        </w:rPr>
        <w:t> </w:t>
      </w:r>
      <w:r w:rsidRPr="00A13506">
        <w:rPr>
          <w:rStyle w:val="il"/>
          <w:rFonts w:ascii="Baskerville Old Face" w:hAnsi="Baskerville Old Face" w:cs="Arial"/>
          <w:color w:val="222222"/>
          <w:sz w:val="30"/>
          <w:szCs w:val="30"/>
        </w:rPr>
        <w:t>Life</w:t>
      </w:r>
    </w:p>
    <w:p w:rsidR="0077758D" w:rsidRPr="00A24689" w:rsidRDefault="0077758D" w:rsidP="00A24689">
      <w:pPr>
        <w:spacing w:line="360" w:lineRule="auto"/>
        <w:rPr>
          <w:rFonts w:ascii="Maiandra GD" w:hAnsi="Maiandra GD"/>
          <w:sz w:val="26"/>
          <w:szCs w:val="26"/>
        </w:rPr>
      </w:pPr>
    </w:p>
    <w:sectPr w:rsidR="0077758D" w:rsidRPr="00A24689" w:rsidSect="00777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24689"/>
    <w:rsid w:val="0043162A"/>
    <w:rsid w:val="0077758D"/>
    <w:rsid w:val="008518C9"/>
    <w:rsid w:val="0089528E"/>
    <w:rsid w:val="00940CAE"/>
    <w:rsid w:val="00A13506"/>
    <w:rsid w:val="00A24689"/>
    <w:rsid w:val="00AE09A7"/>
    <w:rsid w:val="00D27D14"/>
    <w:rsid w:val="00DF6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6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689"/>
    <w:rPr>
      <w:b/>
      <w:bCs/>
    </w:rPr>
  </w:style>
  <w:style w:type="character" w:styleId="Emphasis">
    <w:name w:val="Emphasis"/>
    <w:basedOn w:val="DefaultParagraphFont"/>
    <w:uiPriority w:val="20"/>
    <w:qFormat/>
    <w:rsid w:val="00A24689"/>
    <w:rPr>
      <w:i/>
      <w:iCs/>
    </w:rPr>
  </w:style>
  <w:style w:type="character" w:customStyle="1" w:styleId="apple-converted-space">
    <w:name w:val="apple-converted-space"/>
    <w:basedOn w:val="DefaultParagraphFont"/>
    <w:rsid w:val="00A24689"/>
  </w:style>
  <w:style w:type="character" w:customStyle="1" w:styleId="il">
    <w:name w:val="il"/>
    <w:basedOn w:val="DefaultParagraphFont"/>
    <w:rsid w:val="00AE09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2</cp:revision>
  <dcterms:created xsi:type="dcterms:W3CDTF">2015-09-10T16:22:00Z</dcterms:created>
  <dcterms:modified xsi:type="dcterms:W3CDTF">2015-09-10T16:22:00Z</dcterms:modified>
</cp:coreProperties>
</file>